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3D795" w14:textId="647E663A" w:rsidR="00333A20" w:rsidRPr="00333A20" w:rsidRDefault="00333A20" w:rsidP="00333A2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33A20" w14:paraId="3E213596" w14:textId="77777777" w:rsidTr="00333A20">
        <w:tc>
          <w:tcPr>
            <w:tcW w:w="3963" w:type="dxa"/>
          </w:tcPr>
          <w:p w14:paraId="124D64D0" w14:textId="2F657D7C" w:rsidR="00333A20" w:rsidRPr="00333A20" w:rsidRDefault="00333A20" w:rsidP="003A0710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Приложение №2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3A071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) </w:t>
            </w:r>
          </w:p>
        </w:tc>
      </w:tr>
    </w:tbl>
    <w:p w14:paraId="31C5C0EC" w14:textId="77777777" w:rsidR="00333A20" w:rsidRDefault="00333A20" w:rsidP="003D276F">
      <w:pPr>
        <w:widowControl w:val="0"/>
        <w:autoSpaceDE w:val="0"/>
        <w:autoSpaceDN w:val="0"/>
        <w:jc w:val="center"/>
      </w:pPr>
    </w:p>
    <w:p w14:paraId="3E0B713F" w14:textId="316EFEE3" w:rsidR="00333A20" w:rsidRPr="0003260E" w:rsidRDefault="0003260E" w:rsidP="0003260E">
      <w:pPr>
        <w:widowControl w:val="0"/>
        <w:autoSpaceDE w:val="0"/>
        <w:autoSpaceDN w:val="0"/>
        <w:jc w:val="right"/>
        <w:rPr>
          <w:b/>
        </w:rPr>
      </w:pPr>
      <w:r w:rsidRPr="0003260E">
        <w:rPr>
          <w:b/>
        </w:rPr>
        <w:t xml:space="preserve">Проект </w:t>
      </w:r>
    </w:p>
    <w:p w14:paraId="524E8C1D" w14:textId="5760A38B" w:rsidR="003D276F" w:rsidRPr="003D276F" w:rsidRDefault="0003260E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12EB644A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03260E">
        <w:t xml:space="preserve"> (Лот - №</w:t>
      </w:r>
      <w:r w:rsidR="00AF4EB4">
        <w:t>3</w:t>
      </w:r>
      <w:r w:rsidR="0003260E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F39732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 xml:space="preserve">начальника управления инвестиционной деятельности и развития предпринимательства Администрации города Когалыма </w:t>
      </w:r>
      <w:r w:rsidR="00C41D0B">
        <w:t>Феоктистова Владимира Ивановича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6783D5C6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1039A5" w:rsidRPr="001039A5">
        <w:rPr>
          <w:u w:val="single"/>
        </w:rPr>
        <w:t xml:space="preserve">город Когалым, </w:t>
      </w:r>
      <w:r w:rsidR="007505E5">
        <w:rPr>
          <w:u w:val="single"/>
        </w:rPr>
        <w:t xml:space="preserve">в районе </w:t>
      </w:r>
      <w:r w:rsidR="00AF4EB4">
        <w:rPr>
          <w:u w:val="single"/>
        </w:rPr>
        <w:t>жилого дома №26А,</w:t>
      </w:r>
      <w:r w:rsidR="007505E5">
        <w:rPr>
          <w:u w:val="single"/>
        </w:rPr>
        <w:t xml:space="preserve"> по ул.</w:t>
      </w:r>
      <w:r w:rsidR="00AF4EB4">
        <w:rPr>
          <w:u w:val="single"/>
        </w:rPr>
        <w:t xml:space="preserve"> Дружбы Народов, </w:t>
      </w:r>
    </w:p>
    <w:p w14:paraId="3EF2FE05" w14:textId="5026595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AF4EB4" w:rsidRPr="00AF4EB4">
        <w:rPr>
          <w:u w:val="single"/>
        </w:rPr>
        <w:t>3</w:t>
      </w:r>
      <w:r w:rsidR="003814FC" w:rsidRPr="00AF4EB4">
        <w:rPr>
          <w:u w:val="single"/>
        </w:rPr>
        <w:t>0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158C50DB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C74A8C">
        <w:rPr>
          <w:u w:val="single"/>
        </w:rPr>
        <w:t>торговый павильон</w:t>
      </w:r>
      <w:r w:rsidR="003814FC" w:rsidRPr="003814FC">
        <w:rPr>
          <w:u w:val="single"/>
        </w:rPr>
        <w:t xml:space="preserve">, площадью </w:t>
      </w:r>
      <w:r w:rsidR="00AF4EB4">
        <w:rPr>
          <w:u w:val="single"/>
        </w:rPr>
        <w:t>2</w:t>
      </w:r>
      <w:r w:rsidR="003814FC" w:rsidRPr="003814FC">
        <w:rPr>
          <w:u w:val="single"/>
        </w:rPr>
        <w:t xml:space="preserve">0 кв. м., </w:t>
      </w:r>
      <w:r w:rsidR="001039A5">
        <w:rPr>
          <w:u w:val="single"/>
        </w:rPr>
        <w:t>для</w:t>
      </w:r>
      <w:r w:rsidR="003814FC" w:rsidRPr="003814FC">
        <w:rPr>
          <w:u w:val="single"/>
        </w:rPr>
        <w:t xml:space="preserve"> </w:t>
      </w:r>
      <w:r w:rsidR="007505E5">
        <w:rPr>
          <w:u w:val="single"/>
        </w:rPr>
        <w:t xml:space="preserve">реализации </w:t>
      </w:r>
      <w:r w:rsidR="00AF4EB4">
        <w:rPr>
          <w:u w:val="single"/>
        </w:rPr>
        <w:t>цветов</w:t>
      </w:r>
      <w:r w:rsidR="003814FC" w:rsidRPr="003814FC">
        <w:rPr>
          <w:u w:val="single"/>
        </w:rPr>
        <w:t>.</w:t>
      </w:r>
    </w:p>
    <w:p w14:paraId="48529F3F" w14:textId="57FB22E4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</w:t>
      </w:r>
      <w:r w:rsidR="00C74A8C">
        <w:rPr>
          <w:u w:val="single"/>
        </w:rPr>
        <w:t>2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</w:t>
      </w:r>
      <w:r w:rsidR="00E57638" w:rsidRPr="003814FC">
        <w:rPr>
          <w:u w:val="single"/>
        </w:rPr>
        <w:t>202</w:t>
      </w:r>
      <w:r w:rsidR="00C74A8C">
        <w:rPr>
          <w:u w:val="single"/>
        </w:rPr>
        <w:t>7</w:t>
      </w:r>
      <w:r w:rsidR="00E57638">
        <w:rPr>
          <w:u w:val="single"/>
        </w:rPr>
        <w:t xml:space="preserve"> года</w:t>
      </w:r>
      <w:r w:rsidRPr="00B222EF">
        <w:t>.</w:t>
      </w:r>
      <w:bookmarkStart w:id="0" w:name="_GoBack"/>
      <w:bookmarkEnd w:id="0"/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2.1.1. На беспрепятственный доступ на территорию Объекта с целью его </w:t>
      </w:r>
      <w:r w:rsidRPr="00B222EF">
        <w:lastRenderedPageBreak/>
        <w:t>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6B3EEB1F" w14:textId="77777777" w:rsidR="0088479D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  <w:r w:rsidR="0088479D">
        <w:t xml:space="preserve"> </w:t>
      </w:r>
    </w:p>
    <w:p w14:paraId="76862FBE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2.4.4. В течение одного месяца с даты заключения договора согласовать эскизный проект нестационарного торгового объекта с отделом архитектуры и градостроительства Администрации города Когалыма.</w:t>
      </w:r>
    </w:p>
    <w:p w14:paraId="14E275D3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2.4.5. В течение одного месяца с даты установки Объекта, заключить договор на оказание услуг по обращению с твердыми коммунальными отходами (далее - ТКО) с региональным оператором по обращению с ТКО АО "Югра-Экология".</w:t>
      </w:r>
    </w:p>
    <w:p w14:paraId="4ECEE569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lastRenderedPageBreak/>
        <w:t>2.4.6. В случае необходимости подключения Объекта к инженерным сетям либо проведения земляных работ Хозяйствующий субъект самостоятельно обращается в структурные подразделения Администрации города Когалыма, организации независимо от организационно-правовой формы и формы собственности, индивидуальным предпринимателям за получением необходимых документов.</w:t>
      </w:r>
    </w:p>
    <w:p w14:paraId="7243CB1A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2.4.7. В случае неисполнения или ненадлежащего исполнения своих обязательств по договору уплатить Уполномоченному органу неустойку в порядке, размере и сроки, установленные договором.</w:t>
      </w:r>
    </w:p>
    <w:p w14:paraId="2DD39C1B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A1894C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2.4.9. Не нарушать права и законные интересы землепользователей смежных земельных участков.</w:t>
      </w:r>
    </w:p>
    <w:p w14:paraId="0C11198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2.4.10.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70DD59F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2.4.11. Не допускать изменения характеристик Объекта, установленных пунктом 1.2 настоящего договора.</w:t>
      </w:r>
    </w:p>
    <w:p w14:paraId="38C8EC5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2.4.12. Не допускать передачи права на размещение Объекта третьему лицу.</w:t>
      </w:r>
    </w:p>
    <w:p w14:paraId="0F2056B9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2.4.13.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66ABADC1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2.4.14.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2431AADE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</w:t>
      </w:r>
      <w:r w:rsidR="00F40482">
        <w:t>I</w:t>
      </w:r>
      <w:r>
        <w:t xml:space="preserve"> квартал 202</w:t>
      </w:r>
      <w:r w:rsidR="00F40482">
        <w:t>2</w:t>
      </w:r>
      <w:r>
        <w:t xml:space="preserve"> года с учетом даты заключения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</w:t>
      </w:r>
    </w:p>
    <w:p w14:paraId="0068B796" w14:textId="3F2231AB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</w:t>
      </w:r>
      <w:r w:rsidR="00F40482">
        <w:t>I</w:t>
      </w:r>
      <w:r>
        <w:t xml:space="preserve"> квартал 202</w:t>
      </w:r>
      <w:r w:rsidR="00F40482">
        <w:t>7</w:t>
      </w:r>
      <w:r>
        <w:t xml:space="preserve"> года с учетом даты окончания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 </w:t>
      </w:r>
    </w:p>
    <w:p w14:paraId="1C9B5BB4" w14:textId="5AE05B2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677928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Если договор вступает в силу не с начала квартала, оплата рассчитывается </w:t>
      </w:r>
      <w:r w:rsidRPr="00B222EF">
        <w:lastRenderedPageBreak/>
        <w:t>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5"/>
        <w:gridCol w:w="7080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банка 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AF4EB4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</w:t>
      </w:r>
      <w:r w:rsidRPr="00B222EF">
        <w:lastRenderedPageBreak/>
        <w:t xml:space="preserve">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08990395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 xml:space="preserve">3.6 </w:t>
      </w:r>
      <w:r w:rsidR="00F40482">
        <w:t>Порядка планирования по размещению</w:t>
      </w:r>
      <w:r w:rsidR="001D0883" w:rsidRPr="001D0883">
        <w:t xml:space="preserve">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F328D6">
        <w:trPr>
          <w:trHeight w:val="591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5128B1">
      <w:headerReference w:type="default" r:id="rId9"/>
      <w:footerReference w:type="even" r:id="rId10"/>
      <w:pgSz w:w="11906" w:h="16838" w:code="9"/>
      <w:pgMar w:top="567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EB4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260E"/>
    <w:rsid w:val="00043C3B"/>
    <w:rsid w:val="00046B02"/>
    <w:rsid w:val="0005064A"/>
    <w:rsid w:val="0005413C"/>
    <w:rsid w:val="00056D7B"/>
    <w:rsid w:val="000571A3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39A5"/>
    <w:rsid w:val="001051D5"/>
    <w:rsid w:val="001103F7"/>
    <w:rsid w:val="00110F7B"/>
    <w:rsid w:val="0011120E"/>
    <w:rsid w:val="001220C2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A2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0710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770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7792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05E5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479D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26DEC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4EB4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D0B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74A8C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638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28D6"/>
    <w:rsid w:val="00F346A9"/>
    <w:rsid w:val="00F35BE1"/>
    <w:rsid w:val="00F36568"/>
    <w:rsid w:val="00F40482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CFC4A-928D-48A8-A598-D305EDF0E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2970</TotalTime>
  <Pages>7</Pages>
  <Words>1986</Words>
  <Characters>16026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17977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333</cp:revision>
  <cp:lastPrinted>2021-01-21T09:36:00Z</cp:lastPrinted>
  <dcterms:created xsi:type="dcterms:W3CDTF">2020-11-30T03:45:00Z</dcterms:created>
  <dcterms:modified xsi:type="dcterms:W3CDTF">2022-04-22T06:09:00Z</dcterms:modified>
</cp:coreProperties>
</file>